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43" w:rsidRDefault="00074A43" w:rsidP="00074A43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  <w:r>
        <w:rPr>
          <w:rFonts w:eastAsia="黑体" w:hint="eastAsia"/>
          <w:sz w:val="32"/>
          <w:szCs w:val="32"/>
        </w:rPr>
        <w:t>：</w:t>
      </w:r>
    </w:p>
    <w:p w:rsidR="00074A43" w:rsidRDefault="00074A43" w:rsidP="00074A43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推行三项制度试点任务分解表</w:t>
      </w:r>
    </w:p>
    <w:p w:rsidR="00074A43" w:rsidRDefault="00074A43" w:rsidP="00074A43">
      <w:pPr>
        <w:spacing w:beforeLines="50" w:afterLines="50"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一、行政执法公示制度</w:t>
      </w:r>
    </w:p>
    <w:tbl>
      <w:tblPr>
        <w:tblW w:w="14481" w:type="dxa"/>
        <w:jc w:val="center"/>
        <w:tblInd w:w="-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1245"/>
        <w:gridCol w:w="6255"/>
        <w:gridCol w:w="2355"/>
        <w:gridCol w:w="3831"/>
      </w:tblGrid>
      <w:tr w:rsidR="00074A43" w:rsidTr="00241A29">
        <w:trPr>
          <w:trHeight w:val="524"/>
          <w:tblHeader/>
          <w:jc w:val="center"/>
        </w:trPr>
        <w:tc>
          <w:tcPr>
            <w:tcW w:w="795" w:type="dxa"/>
            <w:vAlign w:val="center"/>
          </w:tcPr>
          <w:p w:rsidR="00074A43" w:rsidRDefault="00074A43" w:rsidP="00241A29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序号</w:t>
            </w:r>
          </w:p>
        </w:tc>
        <w:tc>
          <w:tcPr>
            <w:tcW w:w="1245" w:type="dxa"/>
            <w:vAlign w:val="center"/>
          </w:tcPr>
          <w:p w:rsidR="00074A43" w:rsidRDefault="00074A43" w:rsidP="00241A29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工作任务</w:t>
            </w:r>
          </w:p>
        </w:tc>
        <w:tc>
          <w:tcPr>
            <w:tcW w:w="6255" w:type="dxa"/>
            <w:vAlign w:val="center"/>
          </w:tcPr>
          <w:p w:rsidR="00074A43" w:rsidRDefault="00074A43" w:rsidP="00241A29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具体要求</w:t>
            </w:r>
          </w:p>
        </w:tc>
        <w:tc>
          <w:tcPr>
            <w:tcW w:w="2355" w:type="dxa"/>
            <w:vAlign w:val="center"/>
          </w:tcPr>
          <w:p w:rsidR="00074A43" w:rsidRDefault="00074A43" w:rsidP="00241A29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责任单位</w:t>
            </w:r>
          </w:p>
        </w:tc>
        <w:tc>
          <w:tcPr>
            <w:tcW w:w="3831" w:type="dxa"/>
            <w:vAlign w:val="center"/>
          </w:tcPr>
          <w:p w:rsidR="00074A43" w:rsidRDefault="00074A43" w:rsidP="00241A29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完成时限</w:t>
            </w:r>
          </w:p>
        </w:tc>
      </w:tr>
      <w:tr w:rsidR="00074A43" w:rsidTr="00241A29">
        <w:trPr>
          <w:trHeight w:val="1882"/>
          <w:jc w:val="center"/>
        </w:trPr>
        <w:tc>
          <w:tcPr>
            <w:tcW w:w="795" w:type="dxa"/>
            <w:vAlign w:val="center"/>
          </w:tcPr>
          <w:p w:rsidR="00074A43" w:rsidRDefault="00074A43" w:rsidP="00241A2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5" w:type="dxa"/>
            <w:vAlign w:val="center"/>
          </w:tcPr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制度建设</w:t>
            </w:r>
          </w:p>
        </w:tc>
        <w:tc>
          <w:tcPr>
            <w:tcW w:w="6255" w:type="dxa"/>
            <w:vAlign w:val="center"/>
          </w:tcPr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①市人民政府制定《衡阳市行政执法公示办法》；</w:t>
            </w:r>
          </w:p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②市县两级执法部门制定本单位《行政执法公示操作细则》。</w:t>
            </w:r>
          </w:p>
        </w:tc>
        <w:tc>
          <w:tcPr>
            <w:tcW w:w="2355" w:type="dxa"/>
            <w:vAlign w:val="center"/>
          </w:tcPr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市政府法制办，市、县两级执法部门</w:t>
            </w:r>
          </w:p>
        </w:tc>
        <w:tc>
          <w:tcPr>
            <w:tcW w:w="3831" w:type="dxa"/>
            <w:vAlign w:val="center"/>
          </w:tcPr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①市人民政府</w:t>
            </w:r>
            <w:r>
              <w:rPr>
                <w:sz w:val="24"/>
                <w:szCs w:val="24"/>
              </w:rPr>
              <w:t>2017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日前完成；</w:t>
            </w:r>
          </w:p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②</w:t>
            </w:r>
            <w:r>
              <w:rPr>
                <w:rFonts w:hint="eastAsia"/>
                <w:sz w:val="24"/>
                <w:szCs w:val="24"/>
              </w:rPr>
              <w:t>市、县两级执法部门</w:t>
            </w:r>
            <w:r>
              <w:rPr>
                <w:sz w:val="24"/>
                <w:szCs w:val="24"/>
              </w:rPr>
              <w:t>2017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日前完成。</w:t>
            </w:r>
          </w:p>
        </w:tc>
      </w:tr>
      <w:tr w:rsidR="00074A43" w:rsidTr="00241A29">
        <w:trPr>
          <w:trHeight w:val="1978"/>
          <w:jc w:val="center"/>
        </w:trPr>
        <w:tc>
          <w:tcPr>
            <w:tcW w:w="795" w:type="dxa"/>
            <w:vMerge w:val="restart"/>
            <w:vAlign w:val="center"/>
          </w:tcPr>
          <w:p w:rsidR="00074A43" w:rsidRDefault="00074A43" w:rsidP="00241A2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074A43" w:rsidRDefault="00074A43" w:rsidP="00241A2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45" w:type="dxa"/>
            <w:vMerge w:val="restart"/>
            <w:vAlign w:val="center"/>
          </w:tcPr>
          <w:p w:rsidR="00074A43" w:rsidRDefault="00074A43" w:rsidP="00241A2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074A43" w:rsidRDefault="00074A43" w:rsidP="00241A2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事前公开</w:t>
            </w:r>
          </w:p>
        </w:tc>
        <w:tc>
          <w:tcPr>
            <w:tcW w:w="6255" w:type="dxa"/>
            <w:vAlign w:val="center"/>
          </w:tcPr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①市县两级执法部门编制《行政执法公示事项清单》；</w:t>
            </w:r>
          </w:p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②在本单位网站、办事大厅、服务窗口、政府党政门户网；</w:t>
            </w:r>
          </w:p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③编制《行政执法流程图》；</w:t>
            </w:r>
          </w:p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④编制《行政执法服务指南》；</w:t>
            </w:r>
          </w:p>
        </w:tc>
        <w:tc>
          <w:tcPr>
            <w:tcW w:w="2355" w:type="dxa"/>
            <w:vAlign w:val="center"/>
          </w:tcPr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市、县两级执法部门</w:t>
            </w:r>
          </w:p>
        </w:tc>
        <w:tc>
          <w:tcPr>
            <w:tcW w:w="3831" w:type="dxa"/>
            <w:vAlign w:val="center"/>
          </w:tcPr>
          <w:p w:rsidR="00074A43" w:rsidRDefault="00074A43" w:rsidP="00241A2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日前完成。</w:t>
            </w:r>
          </w:p>
        </w:tc>
      </w:tr>
      <w:tr w:rsidR="00074A43" w:rsidTr="00241A29">
        <w:trPr>
          <w:trHeight w:val="1128"/>
          <w:jc w:val="center"/>
        </w:trPr>
        <w:tc>
          <w:tcPr>
            <w:tcW w:w="795" w:type="dxa"/>
            <w:vMerge/>
            <w:vAlign w:val="center"/>
          </w:tcPr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vAlign w:val="center"/>
          </w:tcPr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6255" w:type="dxa"/>
            <w:vAlign w:val="center"/>
          </w:tcPr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⑤明确专人负责行政执法事前公开工作，制定制度并依法进行动态管理。</w:t>
            </w:r>
          </w:p>
        </w:tc>
        <w:tc>
          <w:tcPr>
            <w:tcW w:w="2355" w:type="dxa"/>
            <w:vAlign w:val="center"/>
          </w:tcPr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市、县两级执法部门</w:t>
            </w:r>
          </w:p>
        </w:tc>
        <w:tc>
          <w:tcPr>
            <w:tcW w:w="3831" w:type="dxa"/>
            <w:vAlign w:val="center"/>
          </w:tcPr>
          <w:p w:rsidR="00074A43" w:rsidRDefault="00074A43" w:rsidP="00241A2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月起，之后长期执行。</w:t>
            </w:r>
          </w:p>
        </w:tc>
      </w:tr>
      <w:tr w:rsidR="00074A43" w:rsidTr="00241A29">
        <w:trPr>
          <w:trHeight w:val="1442"/>
          <w:jc w:val="center"/>
        </w:trPr>
        <w:tc>
          <w:tcPr>
            <w:tcW w:w="795" w:type="dxa"/>
            <w:vAlign w:val="center"/>
          </w:tcPr>
          <w:p w:rsidR="00074A43" w:rsidRDefault="00074A43" w:rsidP="00241A2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45" w:type="dxa"/>
            <w:vAlign w:val="center"/>
          </w:tcPr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规范事中公示</w:t>
            </w:r>
          </w:p>
        </w:tc>
        <w:tc>
          <w:tcPr>
            <w:tcW w:w="6255" w:type="dxa"/>
            <w:vAlign w:val="center"/>
          </w:tcPr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①严格亮证执法；</w:t>
            </w:r>
          </w:p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②在办事场所公示工作人员单位、姓名、职务、执法种类和服务事项等信息；</w:t>
            </w:r>
          </w:p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③执法人员在执法时告知行政相对人执法事由、依据、权力义务等；</w:t>
            </w:r>
          </w:p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④执法人员在执法时要按规定出具执法文书，做好相应的说明解释工作。</w:t>
            </w:r>
          </w:p>
        </w:tc>
        <w:tc>
          <w:tcPr>
            <w:tcW w:w="2355" w:type="dxa"/>
            <w:vAlign w:val="center"/>
          </w:tcPr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市、县两级执法部门</w:t>
            </w:r>
          </w:p>
        </w:tc>
        <w:tc>
          <w:tcPr>
            <w:tcW w:w="3831" w:type="dxa"/>
            <w:vAlign w:val="center"/>
          </w:tcPr>
          <w:p w:rsidR="00074A43" w:rsidRDefault="00074A43" w:rsidP="00241A2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长期执行。</w:t>
            </w:r>
          </w:p>
          <w:p w:rsidR="00074A43" w:rsidRDefault="00074A43" w:rsidP="00241A2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74A43" w:rsidTr="00241A29">
        <w:trPr>
          <w:trHeight w:val="1899"/>
          <w:jc w:val="center"/>
        </w:trPr>
        <w:tc>
          <w:tcPr>
            <w:tcW w:w="795" w:type="dxa"/>
            <w:vMerge w:val="restart"/>
            <w:vAlign w:val="center"/>
          </w:tcPr>
          <w:p w:rsidR="00074A43" w:rsidRDefault="00074A43" w:rsidP="00241A2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074A43" w:rsidRDefault="00074A43" w:rsidP="00241A2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  <w:vAlign w:val="center"/>
          </w:tcPr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推动事后公开</w:t>
            </w:r>
          </w:p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6255" w:type="dxa"/>
            <w:vAlign w:val="center"/>
          </w:tcPr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①在《行政执法公示操作细则》中明确事后公开的范围、内容、方式、时限、程序、期限等；</w:t>
            </w:r>
          </w:p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②编制《行政执法决定公示事项清单》、《</w:t>
            </w:r>
            <w:r>
              <w:rPr>
                <w:sz w:val="24"/>
                <w:szCs w:val="24"/>
              </w:rPr>
              <w:t>“</w:t>
            </w:r>
            <w:r>
              <w:rPr>
                <w:rFonts w:hint="eastAsia"/>
                <w:sz w:val="24"/>
                <w:szCs w:val="24"/>
              </w:rPr>
              <w:t>双随机</w:t>
            </w:r>
            <w:r>
              <w:rPr>
                <w:sz w:val="24"/>
                <w:szCs w:val="24"/>
              </w:rPr>
              <w:t>”</w:t>
            </w:r>
            <w:r>
              <w:rPr>
                <w:rFonts w:hint="eastAsia"/>
                <w:sz w:val="24"/>
                <w:szCs w:val="24"/>
              </w:rPr>
              <w:t>抽查事项清单》；</w:t>
            </w:r>
          </w:p>
        </w:tc>
        <w:tc>
          <w:tcPr>
            <w:tcW w:w="2355" w:type="dxa"/>
            <w:vAlign w:val="center"/>
          </w:tcPr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市、县两级执法部门</w:t>
            </w:r>
          </w:p>
        </w:tc>
        <w:tc>
          <w:tcPr>
            <w:tcW w:w="3831" w:type="dxa"/>
            <w:vAlign w:val="center"/>
          </w:tcPr>
          <w:p w:rsidR="00074A43" w:rsidRDefault="00074A43" w:rsidP="00241A2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日前完成。</w:t>
            </w:r>
          </w:p>
        </w:tc>
      </w:tr>
      <w:tr w:rsidR="00074A43" w:rsidTr="00241A29">
        <w:trPr>
          <w:trHeight w:val="1685"/>
          <w:jc w:val="center"/>
        </w:trPr>
        <w:tc>
          <w:tcPr>
            <w:tcW w:w="795" w:type="dxa"/>
            <w:vMerge/>
            <w:vAlign w:val="center"/>
          </w:tcPr>
          <w:p w:rsidR="00074A43" w:rsidRDefault="00074A43" w:rsidP="00241A2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vAlign w:val="center"/>
          </w:tcPr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6255" w:type="dxa"/>
            <w:vAlign w:val="center"/>
          </w:tcPr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③及时将执法决定、</w:t>
            </w:r>
            <w:r>
              <w:rPr>
                <w:sz w:val="24"/>
                <w:szCs w:val="24"/>
              </w:rPr>
              <w:t>“</w:t>
            </w:r>
            <w:r>
              <w:rPr>
                <w:rFonts w:hint="eastAsia"/>
                <w:sz w:val="24"/>
                <w:szCs w:val="24"/>
              </w:rPr>
              <w:t>双随机</w:t>
            </w:r>
            <w:r>
              <w:rPr>
                <w:sz w:val="24"/>
                <w:szCs w:val="24"/>
              </w:rPr>
              <w:t>”</w:t>
            </w:r>
            <w:r>
              <w:rPr>
                <w:rFonts w:hint="eastAsia"/>
                <w:sz w:val="24"/>
                <w:szCs w:val="24"/>
              </w:rPr>
              <w:t>抽查情况及查处结果等在本单位网站、政府党政门户网、行政执法监督平台公开，并建立完善公开信息审核、纠错和监督机制。</w:t>
            </w:r>
          </w:p>
        </w:tc>
        <w:tc>
          <w:tcPr>
            <w:tcW w:w="2355" w:type="dxa"/>
            <w:vAlign w:val="center"/>
          </w:tcPr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市、县两级执法部门</w:t>
            </w:r>
          </w:p>
        </w:tc>
        <w:tc>
          <w:tcPr>
            <w:tcW w:w="3831" w:type="dxa"/>
            <w:vAlign w:val="center"/>
          </w:tcPr>
          <w:p w:rsidR="00074A43" w:rsidRDefault="00074A43" w:rsidP="00241A2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长期执行。</w:t>
            </w:r>
          </w:p>
        </w:tc>
      </w:tr>
      <w:tr w:rsidR="00074A43" w:rsidTr="00241A29">
        <w:trPr>
          <w:trHeight w:val="1201"/>
          <w:jc w:val="center"/>
        </w:trPr>
        <w:tc>
          <w:tcPr>
            <w:tcW w:w="795" w:type="dxa"/>
            <w:vAlign w:val="center"/>
          </w:tcPr>
          <w:p w:rsidR="00074A43" w:rsidRDefault="00074A43" w:rsidP="00241A2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45" w:type="dxa"/>
            <w:vAlign w:val="center"/>
          </w:tcPr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统一公示平台</w:t>
            </w:r>
          </w:p>
        </w:tc>
        <w:tc>
          <w:tcPr>
            <w:tcW w:w="6255" w:type="dxa"/>
            <w:vAlign w:val="center"/>
          </w:tcPr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将行政执法信息全部统一归集到同级政府行政执法监督平台上公示，以便群众查询。</w:t>
            </w:r>
          </w:p>
        </w:tc>
        <w:tc>
          <w:tcPr>
            <w:tcW w:w="2355" w:type="dxa"/>
            <w:vAlign w:val="center"/>
          </w:tcPr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市、县两级执法部门</w:t>
            </w:r>
          </w:p>
        </w:tc>
        <w:tc>
          <w:tcPr>
            <w:tcW w:w="3831" w:type="dxa"/>
            <w:vAlign w:val="center"/>
          </w:tcPr>
          <w:p w:rsidR="00074A43" w:rsidRDefault="00074A43" w:rsidP="00241A2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长期执行。</w:t>
            </w:r>
          </w:p>
        </w:tc>
      </w:tr>
    </w:tbl>
    <w:p w:rsidR="00074A43" w:rsidRDefault="00074A43" w:rsidP="00074A43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 w:rsidR="00074A43" w:rsidRDefault="00074A43" w:rsidP="00074A43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br w:type="page"/>
      </w:r>
      <w:r>
        <w:rPr>
          <w:rFonts w:eastAsia="方正小标宋简体" w:hint="eastAsia"/>
          <w:sz w:val="44"/>
          <w:szCs w:val="44"/>
        </w:rPr>
        <w:lastRenderedPageBreak/>
        <w:t>二、执法全过程记录制度</w:t>
      </w:r>
    </w:p>
    <w:p w:rsidR="00074A43" w:rsidRDefault="00074A43" w:rsidP="00074A43">
      <w:pPr>
        <w:spacing w:line="30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3"/>
        <w:gridCol w:w="1284"/>
        <w:gridCol w:w="6275"/>
        <w:gridCol w:w="2304"/>
        <w:gridCol w:w="9"/>
        <w:gridCol w:w="3887"/>
      </w:tblGrid>
      <w:tr w:rsidR="00074A43" w:rsidTr="00241A29">
        <w:trPr>
          <w:trHeight w:val="801"/>
          <w:jc w:val="center"/>
        </w:trPr>
        <w:tc>
          <w:tcPr>
            <w:tcW w:w="813" w:type="dxa"/>
            <w:vAlign w:val="center"/>
          </w:tcPr>
          <w:p w:rsidR="00074A43" w:rsidRDefault="00074A43" w:rsidP="00241A29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序号</w:t>
            </w:r>
          </w:p>
        </w:tc>
        <w:tc>
          <w:tcPr>
            <w:tcW w:w="1284" w:type="dxa"/>
            <w:tcBorders>
              <w:left w:val="nil"/>
            </w:tcBorders>
            <w:vAlign w:val="center"/>
          </w:tcPr>
          <w:p w:rsidR="00074A43" w:rsidRPr="00074A43" w:rsidRDefault="00074A43" w:rsidP="00241A29">
            <w:pPr>
              <w:spacing w:line="400" w:lineRule="exact"/>
              <w:rPr>
                <w:rFonts w:eastAsia="黑体"/>
                <w:sz w:val="24"/>
                <w:szCs w:val="24"/>
                <w:highlight w:val="yellow"/>
              </w:rPr>
            </w:pPr>
            <w:r w:rsidRPr="00074A43">
              <w:rPr>
                <w:rFonts w:eastAsia="黑体" w:hint="eastAsia"/>
                <w:sz w:val="24"/>
                <w:szCs w:val="24"/>
                <w:highlight w:val="yellow"/>
              </w:rPr>
              <w:t>工作任务</w:t>
            </w:r>
          </w:p>
        </w:tc>
        <w:tc>
          <w:tcPr>
            <w:tcW w:w="6275" w:type="dxa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具体要求</w:t>
            </w:r>
          </w:p>
        </w:tc>
        <w:tc>
          <w:tcPr>
            <w:tcW w:w="2313" w:type="dxa"/>
            <w:gridSpan w:val="2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责任单位</w:t>
            </w:r>
          </w:p>
        </w:tc>
        <w:tc>
          <w:tcPr>
            <w:tcW w:w="3887" w:type="dxa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完成时限</w:t>
            </w:r>
          </w:p>
        </w:tc>
      </w:tr>
      <w:tr w:rsidR="00074A43" w:rsidTr="00241A29">
        <w:trPr>
          <w:trHeight w:val="1955"/>
          <w:jc w:val="center"/>
        </w:trPr>
        <w:tc>
          <w:tcPr>
            <w:tcW w:w="813" w:type="dxa"/>
            <w:vAlign w:val="center"/>
          </w:tcPr>
          <w:p w:rsidR="00074A43" w:rsidRDefault="00074A43" w:rsidP="00241A2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left w:val="nil"/>
            </w:tcBorders>
            <w:vAlign w:val="center"/>
          </w:tcPr>
          <w:p w:rsidR="00074A43" w:rsidRPr="00074A43" w:rsidRDefault="00074A43" w:rsidP="00241A29">
            <w:pPr>
              <w:spacing w:line="400" w:lineRule="exact"/>
              <w:rPr>
                <w:sz w:val="24"/>
                <w:szCs w:val="24"/>
                <w:highlight w:val="yellow"/>
              </w:rPr>
            </w:pPr>
            <w:r w:rsidRPr="00074A43">
              <w:rPr>
                <w:rFonts w:hint="eastAsia"/>
                <w:sz w:val="24"/>
                <w:szCs w:val="24"/>
                <w:highlight w:val="yellow"/>
              </w:rPr>
              <w:t>制度建设</w:t>
            </w:r>
          </w:p>
        </w:tc>
        <w:tc>
          <w:tcPr>
            <w:tcW w:w="6275" w:type="dxa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①市人民政府制定《衡阳市行政执法全过程记录办法》；</w:t>
            </w:r>
          </w:p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②市县两级执法部门制定本单位《行政执法全过程记录操作细则》。</w:t>
            </w:r>
          </w:p>
        </w:tc>
        <w:tc>
          <w:tcPr>
            <w:tcW w:w="2313" w:type="dxa"/>
            <w:gridSpan w:val="2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市政府法制办，市、县两级执法部门</w:t>
            </w:r>
          </w:p>
        </w:tc>
        <w:tc>
          <w:tcPr>
            <w:tcW w:w="3887" w:type="dxa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①市人民政府</w:t>
            </w:r>
            <w:r>
              <w:rPr>
                <w:sz w:val="24"/>
                <w:szCs w:val="24"/>
              </w:rPr>
              <w:t>2017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日前完成；</w:t>
            </w:r>
          </w:p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②</w:t>
            </w:r>
            <w:r>
              <w:rPr>
                <w:rFonts w:hint="eastAsia"/>
                <w:sz w:val="24"/>
                <w:szCs w:val="24"/>
              </w:rPr>
              <w:t>市、县两级执法部门</w:t>
            </w:r>
            <w:r>
              <w:rPr>
                <w:sz w:val="24"/>
                <w:szCs w:val="24"/>
              </w:rPr>
              <w:t>2017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日前完成。</w:t>
            </w:r>
          </w:p>
        </w:tc>
      </w:tr>
      <w:tr w:rsidR="00074A43" w:rsidTr="00241A29">
        <w:trPr>
          <w:trHeight w:val="2109"/>
          <w:jc w:val="center"/>
        </w:trPr>
        <w:tc>
          <w:tcPr>
            <w:tcW w:w="813" w:type="dxa"/>
            <w:vAlign w:val="center"/>
          </w:tcPr>
          <w:p w:rsidR="00074A43" w:rsidRDefault="00074A43" w:rsidP="00241A2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left w:val="nil"/>
            </w:tcBorders>
            <w:vAlign w:val="center"/>
          </w:tcPr>
          <w:p w:rsidR="00074A43" w:rsidRPr="00074A43" w:rsidRDefault="00074A43" w:rsidP="00241A29">
            <w:pPr>
              <w:spacing w:line="400" w:lineRule="exact"/>
              <w:rPr>
                <w:sz w:val="24"/>
                <w:szCs w:val="24"/>
                <w:highlight w:val="yellow"/>
              </w:rPr>
            </w:pPr>
            <w:r w:rsidRPr="00074A43">
              <w:rPr>
                <w:rFonts w:hint="eastAsia"/>
                <w:sz w:val="24"/>
                <w:szCs w:val="24"/>
                <w:highlight w:val="yellow"/>
              </w:rPr>
              <w:t>规范文字记录</w:t>
            </w:r>
          </w:p>
        </w:tc>
        <w:tc>
          <w:tcPr>
            <w:tcW w:w="6275" w:type="dxa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①市、县两级执法部门编制本单位《行政执法文书模版汇编》（配备电子版）；</w:t>
            </w:r>
          </w:p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②使用模板开展文字记录工作，按规定和标准对执法案卷进行制作、管理、保存。</w:t>
            </w:r>
          </w:p>
        </w:tc>
        <w:tc>
          <w:tcPr>
            <w:tcW w:w="2313" w:type="dxa"/>
            <w:gridSpan w:val="2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市、县两级执法部门</w:t>
            </w:r>
          </w:p>
        </w:tc>
        <w:tc>
          <w:tcPr>
            <w:tcW w:w="3887" w:type="dxa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长期执行。</w:t>
            </w:r>
          </w:p>
        </w:tc>
      </w:tr>
      <w:tr w:rsidR="00074A43" w:rsidTr="00241A29">
        <w:trPr>
          <w:trHeight w:val="1088"/>
          <w:jc w:val="center"/>
        </w:trPr>
        <w:tc>
          <w:tcPr>
            <w:tcW w:w="813" w:type="dxa"/>
            <w:vMerge w:val="restart"/>
            <w:tcBorders>
              <w:top w:val="nil"/>
            </w:tcBorders>
            <w:vAlign w:val="center"/>
          </w:tcPr>
          <w:p w:rsidR="00074A43" w:rsidRDefault="00074A43" w:rsidP="00241A2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</w:tcBorders>
            <w:vAlign w:val="center"/>
          </w:tcPr>
          <w:p w:rsidR="00074A43" w:rsidRPr="00074A43" w:rsidRDefault="00074A43" w:rsidP="00241A29">
            <w:pPr>
              <w:spacing w:line="400" w:lineRule="exact"/>
              <w:rPr>
                <w:sz w:val="24"/>
                <w:szCs w:val="24"/>
                <w:highlight w:val="yellow"/>
              </w:rPr>
            </w:pPr>
            <w:r w:rsidRPr="00074A43">
              <w:rPr>
                <w:rFonts w:hint="eastAsia"/>
                <w:sz w:val="24"/>
                <w:szCs w:val="24"/>
                <w:highlight w:val="yellow"/>
              </w:rPr>
              <w:t>推行音像记录</w:t>
            </w:r>
          </w:p>
        </w:tc>
        <w:tc>
          <w:tcPr>
            <w:tcW w:w="6275" w:type="dxa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①编制《全过程音像记录事项清单》；</w:t>
            </w:r>
          </w:p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②编制《行政执法音像记录设施设备配备及管理办法》。</w:t>
            </w:r>
          </w:p>
        </w:tc>
        <w:tc>
          <w:tcPr>
            <w:tcW w:w="2304" w:type="dxa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市、县两级执法部门</w:t>
            </w:r>
          </w:p>
        </w:tc>
        <w:tc>
          <w:tcPr>
            <w:tcW w:w="3896" w:type="dxa"/>
            <w:gridSpan w:val="2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日前完成。</w:t>
            </w:r>
          </w:p>
        </w:tc>
      </w:tr>
      <w:tr w:rsidR="00074A43" w:rsidTr="00241A29">
        <w:trPr>
          <w:trHeight w:val="974"/>
          <w:jc w:val="center"/>
        </w:trPr>
        <w:tc>
          <w:tcPr>
            <w:tcW w:w="813" w:type="dxa"/>
            <w:vMerge/>
            <w:tcBorders>
              <w:top w:val="nil"/>
            </w:tcBorders>
            <w:vAlign w:val="center"/>
          </w:tcPr>
          <w:p w:rsidR="00074A43" w:rsidRDefault="00074A43" w:rsidP="00241A2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</w:tcBorders>
            <w:vAlign w:val="center"/>
          </w:tcPr>
          <w:p w:rsidR="00074A43" w:rsidRPr="00074A43" w:rsidRDefault="00074A43" w:rsidP="00241A29">
            <w:pPr>
              <w:spacing w:line="400" w:lineRule="exac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275" w:type="dxa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③规范开展全过程音像记录工作，并将音像资料及时归档保存。</w:t>
            </w:r>
          </w:p>
        </w:tc>
        <w:tc>
          <w:tcPr>
            <w:tcW w:w="2304" w:type="dxa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市、县两级执法部门</w:t>
            </w:r>
          </w:p>
        </w:tc>
        <w:tc>
          <w:tcPr>
            <w:tcW w:w="3896" w:type="dxa"/>
            <w:gridSpan w:val="2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长期执行。</w:t>
            </w:r>
          </w:p>
        </w:tc>
      </w:tr>
      <w:tr w:rsidR="00074A43" w:rsidTr="00241A29">
        <w:trPr>
          <w:trHeight w:val="1130"/>
          <w:jc w:val="center"/>
        </w:trPr>
        <w:tc>
          <w:tcPr>
            <w:tcW w:w="813" w:type="dxa"/>
            <w:vAlign w:val="center"/>
          </w:tcPr>
          <w:p w:rsidR="00074A43" w:rsidRDefault="00074A43" w:rsidP="00241A2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84" w:type="dxa"/>
            <w:tcBorders>
              <w:left w:val="nil"/>
            </w:tcBorders>
            <w:vAlign w:val="center"/>
          </w:tcPr>
          <w:p w:rsidR="00074A43" w:rsidRPr="00074A43" w:rsidRDefault="00074A43" w:rsidP="00241A29">
            <w:pPr>
              <w:spacing w:line="400" w:lineRule="exact"/>
              <w:rPr>
                <w:sz w:val="24"/>
                <w:szCs w:val="24"/>
                <w:highlight w:val="yellow"/>
              </w:rPr>
            </w:pPr>
            <w:r w:rsidRPr="00074A43">
              <w:rPr>
                <w:rFonts w:hint="eastAsia"/>
                <w:sz w:val="24"/>
                <w:szCs w:val="24"/>
                <w:highlight w:val="yellow"/>
              </w:rPr>
              <w:t>强化记录实效</w:t>
            </w:r>
          </w:p>
        </w:tc>
        <w:tc>
          <w:tcPr>
            <w:tcW w:w="6275" w:type="dxa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运用行政执法监督平台进行执法全过程记录，充分发挥全过程记录实效。</w:t>
            </w:r>
          </w:p>
        </w:tc>
        <w:tc>
          <w:tcPr>
            <w:tcW w:w="2304" w:type="dxa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市、县两级执法部门</w:t>
            </w:r>
          </w:p>
        </w:tc>
        <w:tc>
          <w:tcPr>
            <w:tcW w:w="3896" w:type="dxa"/>
            <w:gridSpan w:val="2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长期执行。</w:t>
            </w:r>
          </w:p>
        </w:tc>
      </w:tr>
    </w:tbl>
    <w:p w:rsidR="00074A43" w:rsidRDefault="00074A43" w:rsidP="00074A43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br w:type="page"/>
      </w:r>
      <w:r>
        <w:rPr>
          <w:rFonts w:eastAsia="方正小标宋简体" w:hint="eastAsia"/>
          <w:sz w:val="44"/>
          <w:szCs w:val="44"/>
        </w:rPr>
        <w:lastRenderedPageBreak/>
        <w:t>重大执法决定法制审核制度</w:t>
      </w:r>
    </w:p>
    <w:p w:rsidR="00074A43" w:rsidRDefault="00074A43" w:rsidP="00074A43">
      <w:pPr>
        <w:spacing w:line="30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1454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395"/>
        <w:gridCol w:w="6237"/>
        <w:gridCol w:w="2402"/>
        <w:gridCol w:w="15"/>
        <w:gridCol w:w="3777"/>
      </w:tblGrid>
      <w:tr w:rsidR="00074A43" w:rsidTr="00241A29">
        <w:trPr>
          <w:trHeight w:val="627"/>
          <w:jc w:val="center"/>
        </w:trPr>
        <w:tc>
          <w:tcPr>
            <w:tcW w:w="720" w:type="dxa"/>
            <w:vAlign w:val="center"/>
          </w:tcPr>
          <w:p w:rsidR="00074A43" w:rsidRDefault="00074A43" w:rsidP="00241A29">
            <w:pPr>
              <w:spacing w:line="24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序号</w:t>
            </w:r>
          </w:p>
        </w:tc>
        <w:tc>
          <w:tcPr>
            <w:tcW w:w="1395" w:type="dxa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24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工作任务</w:t>
            </w:r>
          </w:p>
        </w:tc>
        <w:tc>
          <w:tcPr>
            <w:tcW w:w="6237" w:type="dxa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24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具体要求</w:t>
            </w:r>
          </w:p>
        </w:tc>
        <w:tc>
          <w:tcPr>
            <w:tcW w:w="2402" w:type="dxa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24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责任单位</w:t>
            </w:r>
          </w:p>
        </w:tc>
        <w:tc>
          <w:tcPr>
            <w:tcW w:w="3792" w:type="dxa"/>
            <w:gridSpan w:val="2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24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完成时限</w:t>
            </w:r>
          </w:p>
        </w:tc>
      </w:tr>
      <w:tr w:rsidR="00074A43" w:rsidTr="00241A29">
        <w:trPr>
          <w:trHeight w:val="1569"/>
          <w:jc w:val="center"/>
        </w:trPr>
        <w:tc>
          <w:tcPr>
            <w:tcW w:w="720" w:type="dxa"/>
            <w:vAlign w:val="center"/>
          </w:tcPr>
          <w:p w:rsidR="00074A43" w:rsidRDefault="00074A43" w:rsidP="00241A29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制度建设</w:t>
            </w:r>
          </w:p>
        </w:tc>
        <w:tc>
          <w:tcPr>
            <w:tcW w:w="6237" w:type="dxa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①市人民政府制定《衡阳市重大执法决定法制审核办法》；</w:t>
            </w:r>
          </w:p>
          <w:p w:rsidR="00074A43" w:rsidRDefault="00074A43" w:rsidP="00241A2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②市县两级执法部门制定本单位《重大执法决定法制审核制度实施细则》。</w:t>
            </w:r>
          </w:p>
        </w:tc>
        <w:tc>
          <w:tcPr>
            <w:tcW w:w="2402" w:type="dxa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市政府法制办，市、县两级执法部门</w:t>
            </w:r>
          </w:p>
        </w:tc>
        <w:tc>
          <w:tcPr>
            <w:tcW w:w="3792" w:type="dxa"/>
            <w:gridSpan w:val="2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①市人民政府</w:t>
            </w:r>
            <w:r>
              <w:rPr>
                <w:sz w:val="24"/>
                <w:szCs w:val="24"/>
              </w:rPr>
              <w:t>2017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日前完成；</w:t>
            </w:r>
          </w:p>
          <w:p w:rsidR="00074A43" w:rsidRDefault="00074A43" w:rsidP="00241A2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②</w:t>
            </w:r>
            <w:r>
              <w:rPr>
                <w:rFonts w:hint="eastAsia"/>
                <w:sz w:val="24"/>
                <w:szCs w:val="24"/>
              </w:rPr>
              <w:t>市县两级执法部门</w:t>
            </w:r>
            <w:r>
              <w:rPr>
                <w:sz w:val="24"/>
                <w:szCs w:val="24"/>
              </w:rPr>
              <w:t>2017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日前完成。</w:t>
            </w:r>
          </w:p>
        </w:tc>
      </w:tr>
      <w:tr w:rsidR="00074A43" w:rsidTr="00241A29">
        <w:trPr>
          <w:trHeight w:val="1280"/>
          <w:jc w:val="center"/>
        </w:trPr>
        <w:tc>
          <w:tcPr>
            <w:tcW w:w="720" w:type="dxa"/>
            <w:vMerge w:val="restart"/>
            <w:tcBorders>
              <w:top w:val="nil"/>
            </w:tcBorders>
            <w:vAlign w:val="center"/>
          </w:tcPr>
          <w:p w:rsidR="00074A43" w:rsidRDefault="00074A43" w:rsidP="00241A29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074A43" w:rsidRDefault="00074A43" w:rsidP="00241A2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</w:tcBorders>
            <w:vAlign w:val="center"/>
          </w:tcPr>
          <w:p w:rsidR="00074A43" w:rsidRDefault="00074A43" w:rsidP="00241A2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加强审核主体建设</w:t>
            </w:r>
          </w:p>
        </w:tc>
        <w:tc>
          <w:tcPr>
            <w:tcW w:w="6237" w:type="dxa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①按要求配备和充实政治素质高、业务能力强、具有法律职业资格的法制审核人员，确保法制审核人员数量与实际工作相适应。</w:t>
            </w:r>
          </w:p>
        </w:tc>
        <w:tc>
          <w:tcPr>
            <w:tcW w:w="2402" w:type="dxa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县市区编办，市、县两级执法部门</w:t>
            </w:r>
          </w:p>
        </w:tc>
        <w:tc>
          <w:tcPr>
            <w:tcW w:w="3792" w:type="dxa"/>
            <w:gridSpan w:val="2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31</w:t>
            </w:r>
            <w:r>
              <w:rPr>
                <w:rFonts w:hint="eastAsia"/>
                <w:sz w:val="24"/>
                <w:szCs w:val="24"/>
              </w:rPr>
              <w:t>日前完成。</w:t>
            </w:r>
          </w:p>
        </w:tc>
      </w:tr>
      <w:tr w:rsidR="00074A43" w:rsidTr="00241A29">
        <w:trPr>
          <w:trHeight w:val="830"/>
          <w:jc w:val="center"/>
        </w:trPr>
        <w:tc>
          <w:tcPr>
            <w:tcW w:w="720" w:type="dxa"/>
            <w:vMerge/>
            <w:vAlign w:val="center"/>
          </w:tcPr>
          <w:p w:rsidR="00074A43" w:rsidRDefault="00074A43" w:rsidP="00241A2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②建立法制审核定期培训制度。</w:t>
            </w:r>
          </w:p>
        </w:tc>
        <w:tc>
          <w:tcPr>
            <w:tcW w:w="2402" w:type="dxa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县市区政府法制办，市、县两级执法部门</w:t>
            </w:r>
          </w:p>
        </w:tc>
        <w:tc>
          <w:tcPr>
            <w:tcW w:w="3792" w:type="dxa"/>
            <w:gridSpan w:val="2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日前完成。</w:t>
            </w:r>
          </w:p>
        </w:tc>
      </w:tr>
      <w:tr w:rsidR="00074A43" w:rsidTr="00241A29">
        <w:trPr>
          <w:trHeight w:val="1126"/>
          <w:jc w:val="center"/>
        </w:trPr>
        <w:tc>
          <w:tcPr>
            <w:tcW w:w="720" w:type="dxa"/>
            <w:vMerge/>
            <w:vAlign w:val="center"/>
          </w:tcPr>
          <w:p w:rsidR="00074A43" w:rsidRDefault="00074A43" w:rsidP="00241A2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eq \o\ac(</w:instrText>
            </w:r>
            <w:r>
              <w:rPr>
                <w:rFonts w:hint="eastAsia"/>
                <w:sz w:val="24"/>
                <w:szCs w:val="24"/>
              </w:rPr>
              <w:instrText>○</w:instrText>
            </w:r>
            <w:r>
              <w:rPr>
                <w:sz w:val="24"/>
                <w:szCs w:val="24"/>
              </w:rPr>
              <w:instrText>,</w:instrText>
            </w:r>
            <w:r>
              <w:rPr>
                <w:position w:val="3"/>
                <w:sz w:val="16"/>
                <w:szCs w:val="24"/>
              </w:rPr>
              <w:instrText>3</w:instrText>
            </w:r>
            <w:r>
              <w:rPr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rFonts w:hint="eastAsia"/>
                <w:sz w:val="24"/>
                <w:szCs w:val="24"/>
              </w:rPr>
              <w:t>建立健全法律顾问和公职律师制度；</w:t>
            </w:r>
          </w:p>
          <w:p w:rsidR="00074A43" w:rsidRDefault="00074A43" w:rsidP="00241A2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eq \o\ac(</w:instrText>
            </w:r>
            <w:r>
              <w:rPr>
                <w:rFonts w:hint="eastAsia"/>
                <w:sz w:val="24"/>
                <w:szCs w:val="24"/>
              </w:rPr>
              <w:instrText>○</w:instrText>
            </w:r>
            <w:r>
              <w:rPr>
                <w:sz w:val="24"/>
                <w:szCs w:val="24"/>
              </w:rPr>
              <w:instrText>,</w:instrText>
            </w:r>
            <w:r>
              <w:rPr>
                <w:position w:val="3"/>
                <w:sz w:val="16"/>
                <w:szCs w:val="24"/>
              </w:rPr>
              <w:instrText>4</w:instrText>
            </w:r>
            <w:r>
              <w:rPr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rFonts w:hint="eastAsia"/>
                <w:sz w:val="24"/>
                <w:szCs w:val="24"/>
              </w:rPr>
              <w:t>充分发挥政府法律顾问和公职律师在法制审核工作中的作用。</w:t>
            </w:r>
          </w:p>
        </w:tc>
        <w:tc>
          <w:tcPr>
            <w:tcW w:w="2402" w:type="dxa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县市区政府法制办，市、县两级执法部门</w:t>
            </w:r>
          </w:p>
        </w:tc>
        <w:tc>
          <w:tcPr>
            <w:tcW w:w="3792" w:type="dxa"/>
            <w:gridSpan w:val="2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31</w:t>
            </w:r>
            <w:r>
              <w:rPr>
                <w:rFonts w:hint="eastAsia"/>
                <w:sz w:val="24"/>
                <w:szCs w:val="24"/>
              </w:rPr>
              <w:t>日前完成</w:t>
            </w:r>
          </w:p>
        </w:tc>
      </w:tr>
      <w:tr w:rsidR="00074A43" w:rsidTr="00241A29">
        <w:trPr>
          <w:trHeight w:val="845"/>
          <w:jc w:val="center"/>
        </w:trPr>
        <w:tc>
          <w:tcPr>
            <w:tcW w:w="720" w:type="dxa"/>
            <w:tcBorders>
              <w:top w:val="nil"/>
            </w:tcBorders>
            <w:vAlign w:val="center"/>
          </w:tcPr>
          <w:p w:rsidR="00074A43" w:rsidRDefault="00074A43" w:rsidP="00241A29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</w:tcBorders>
            <w:vAlign w:val="center"/>
          </w:tcPr>
          <w:p w:rsidR="00074A43" w:rsidRDefault="00074A43" w:rsidP="00241A2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细化法制审核范围</w:t>
            </w:r>
          </w:p>
        </w:tc>
        <w:tc>
          <w:tcPr>
            <w:tcW w:w="6237" w:type="dxa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市县两级执法部门制定《重大执法决定法制审核目录》。</w:t>
            </w:r>
          </w:p>
        </w:tc>
        <w:tc>
          <w:tcPr>
            <w:tcW w:w="2417" w:type="dxa"/>
            <w:gridSpan w:val="2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市县两级执法部门</w:t>
            </w:r>
          </w:p>
        </w:tc>
        <w:tc>
          <w:tcPr>
            <w:tcW w:w="3777" w:type="dxa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日前完成。</w:t>
            </w:r>
          </w:p>
        </w:tc>
      </w:tr>
      <w:tr w:rsidR="00074A43" w:rsidTr="00241A29">
        <w:trPr>
          <w:trHeight w:val="761"/>
          <w:jc w:val="center"/>
        </w:trPr>
        <w:tc>
          <w:tcPr>
            <w:tcW w:w="720" w:type="dxa"/>
            <w:vAlign w:val="center"/>
          </w:tcPr>
          <w:p w:rsidR="00074A43" w:rsidRDefault="00074A43" w:rsidP="00241A29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5" w:type="dxa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规范法制审核内容</w:t>
            </w:r>
          </w:p>
        </w:tc>
        <w:tc>
          <w:tcPr>
            <w:tcW w:w="6237" w:type="dxa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围绕执法权限、执法资格、事实、证据、法律适用、程序、裁量权基准、文书等方面规范法制审核内容。</w:t>
            </w:r>
          </w:p>
        </w:tc>
        <w:tc>
          <w:tcPr>
            <w:tcW w:w="2417" w:type="dxa"/>
            <w:gridSpan w:val="2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市县两级执法部门</w:t>
            </w:r>
          </w:p>
        </w:tc>
        <w:tc>
          <w:tcPr>
            <w:tcW w:w="3777" w:type="dxa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长期执行。</w:t>
            </w:r>
          </w:p>
        </w:tc>
      </w:tr>
      <w:tr w:rsidR="00074A43" w:rsidTr="00241A29">
        <w:trPr>
          <w:trHeight w:val="925"/>
          <w:jc w:val="center"/>
        </w:trPr>
        <w:tc>
          <w:tcPr>
            <w:tcW w:w="720" w:type="dxa"/>
            <w:vAlign w:val="center"/>
          </w:tcPr>
          <w:p w:rsidR="00074A43" w:rsidRDefault="00074A43" w:rsidP="00241A29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95" w:type="dxa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完善法制审核程序</w:t>
            </w:r>
          </w:p>
        </w:tc>
        <w:tc>
          <w:tcPr>
            <w:tcW w:w="6237" w:type="dxa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①编制本单位《重大执法决定法制审核流程图》；</w:t>
            </w:r>
          </w:p>
          <w:p w:rsidR="00074A43" w:rsidRDefault="00074A43" w:rsidP="00241A2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②制定本单位《重大执法决定法制审核责任追究办法》。</w:t>
            </w:r>
          </w:p>
        </w:tc>
        <w:tc>
          <w:tcPr>
            <w:tcW w:w="2417" w:type="dxa"/>
            <w:gridSpan w:val="2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市县两级执法部门</w:t>
            </w:r>
          </w:p>
        </w:tc>
        <w:tc>
          <w:tcPr>
            <w:tcW w:w="3777" w:type="dxa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日前完成。</w:t>
            </w:r>
          </w:p>
        </w:tc>
      </w:tr>
      <w:tr w:rsidR="00074A43" w:rsidTr="00241A29">
        <w:trPr>
          <w:trHeight w:val="557"/>
          <w:jc w:val="center"/>
        </w:trPr>
        <w:tc>
          <w:tcPr>
            <w:tcW w:w="720" w:type="dxa"/>
            <w:vAlign w:val="center"/>
          </w:tcPr>
          <w:p w:rsidR="00074A43" w:rsidRDefault="00074A43" w:rsidP="00241A29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95" w:type="dxa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平台审核</w:t>
            </w:r>
          </w:p>
        </w:tc>
        <w:tc>
          <w:tcPr>
            <w:tcW w:w="6237" w:type="dxa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运用行政执法监督平台开展法制审核工作。</w:t>
            </w:r>
          </w:p>
        </w:tc>
        <w:tc>
          <w:tcPr>
            <w:tcW w:w="2417" w:type="dxa"/>
            <w:gridSpan w:val="2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市县两级执法部门</w:t>
            </w:r>
          </w:p>
        </w:tc>
        <w:tc>
          <w:tcPr>
            <w:tcW w:w="3777" w:type="dxa"/>
            <w:tcBorders>
              <w:left w:val="nil"/>
            </w:tcBorders>
            <w:vAlign w:val="center"/>
          </w:tcPr>
          <w:p w:rsidR="00074A43" w:rsidRDefault="00074A43" w:rsidP="00241A2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长期执行。</w:t>
            </w:r>
          </w:p>
        </w:tc>
      </w:tr>
    </w:tbl>
    <w:p w:rsidR="000F62B4" w:rsidRDefault="000F62B4"/>
    <w:sectPr w:rsidR="000F62B4" w:rsidSect="00074A43">
      <w:pgSz w:w="15840" w:h="24480" w:code="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2B4" w:rsidRDefault="000F62B4" w:rsidP="00074A43">
      <w:r>
        <w:separator/>
      </w:r>
    </w:p>
  </w:endnote>
  <w:endnote w:type="continuationSeparator" w:id="1">
    <w:p w:rsidR="000F62B4" w:rsidRDefault="000F62B4" w:rsidP="00074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2B4" w:rsidRDefault="000F62B4" w:rsidP="00074A43">
      <w:r>
        <w:separator/>
      </w:r>
    </w:p>
  </w:footnote>
  <w:footnote w:type="continuationSeparator" w:id="1">
    <w:p w:rsidR="000F62B4" w:rsidRDefault="000F62B4" w:rsidP="00074A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A43"/>
    <w:rsid w:val="00074A43"/>
    <w:rsid w:val="000F6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4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4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4A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4A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4A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</Words>
  <Characters>1625</Characters>
  <Application>Microsoft Office Word</Application>
  <DocSecurity>0</DocSecurity>
  <Lines>13</Lines>
  <Paragraphs>3</Paragraphs>
  <ScaleCrop>false</ScaleCrop>
  <Company>China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2017-10-30T10:21:00Z</dcterms:created>
  <dcterms:modified xsi:type="dcterms:W3CDTF">2017-10-30T10:22:00Z</dcterms:modified>
</cp:coreProperties>
</file>